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15" w:rsidRPr="004C72E8" w:rsidRDefault="004C72E8" w:rsidP="00A42D9A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C72E8">
        <w:rPr>
          <w:rFonts w:ascii="Times New Roman" w:hAnsi="Times New Roman" w:cs="Times New Roman"/>
          <w:b/>
        </w:rPr>
        <w:t>НОРМАТИВНО-ПРАВОВАЯ БАЗА</w:t>
      </w:r>
    </w:p>
    <w:p w:rsidR="004C72E8" w:rsidRPr="008C5C92" w:rsidRDefault="004C72E8" w:rsidP="00E363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C5C92">
        <w:rPr>
          <w:rFonts w:ascii="Times New Roman" w:hAnsi="Times New Roman" w:cs="Times New Roman"/>
        </w:rPr>
        <w:t>Федеральный закон от 28.06.2014 № 172-ФЗ «О стратегическом планировании в РФ»</w:t>
      </w:r>
    </w:p>
    <w:p w:rsidR="004C72E8" w:rsidRPr="008C5C92" w:rsidRDefault="004C72E8" w:rsidP="00E363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C5C92">
        <w:rPr>
          <w:rFonts w:ascii="Times New Roman" w:hAnsi="Times New Roman" w:cs="Times New Roman"/>
        </w:rPr>
        <w:t>Постановление Правительства РФ от 15.10.2016 № 1050 «Об организации проектной деятельности в Правительстве РФ»</w:t>
      </w:r>
      <w:r w:rsidR="008B3B0B" w:rsidRPr="008C5C92">
        <w:rPr>
          <w:rFonts w:ascii="Times New Roman" w:hAnsi="Times New Roman" w:cs="Times New Roman"/>
        </w:rPr>
        <w:t xml:space="preserve"> (УТРАТИЛО СИЛУ)</w:t>
      </w:r>
    </w:p>
    <w:p w:rsidR="004C72E8" w:rsidRPr="008C5C92" w:rsidRDefault="004C72E8" w:rsidP="00E363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C5C92">
        <w:rPr>
          <w:rFonts w:ascii="Times New Roman" w:hAnsi="Times New Roman" w:cs="Times New Roman"/>
        </w:rPr>
        <w:t>Постановление Правительства РФ от 12.10.2017 № 1242 «О разработке, реализации и об оценке эффективности отдельных государственных программ РФ»</w:t>
      </w:r>
    </w:p>
    <w:p w:rsidR="008B3B0B" w:rsidRPr="008C5C92" w:rsidRDefault="008B3B0B" w:rsidP="00E363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C5C92">
        <w:rPr>
          <w:rFonts w:ascii="Times New Roman" w:hAnsi="Times New Roman" w:cs="Times New Roman"/>
        </w:rPr>
        <w:t>Постановление Правительства РФ от 31.10.2018 № 1288 «Об организации проектной деятельности в Правительстве РФ»</w:t>
      </w:r>
    </w:p>
    <w:p w:rsidR="008C5C92" w:rsidRPr="008C5C92" w:rsidRDefault="008C5C92" w:rsidP="00E363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C5C92">
        <w:rPr>
          <w:rFonts w:ascii="Times New Roman" w:hAnsi="Times New Roman" w:cs="Times New Roman"/>
        </w:rPr>
        <w:t xml:space="preserve">ГОСТ </w:t>
      </w:r>
      <w:proofErr w:type="gramStart"/>
      <w:r w:rsidRPr="008C5C92">
        <w:rPr>
          <w:rFonts w:ascii="Times New Roman" w:hAnsi="Times New Roman" w:cs="Times New Roman"/>
        </w:rPr>
        <w:t>Р</w:t>
      </w:r>
      <w:proofErr w:type="gramEnd"/>
      <w:r w:rsidRPr="008C5C92">
        <w:rPr>
          <w:rFonts w:ascii="Times New Roman" w:hAnsi="Times New Roman" w:cs="Times New Roman"/>
        </w:rPr>
        <w:t xml:space="preserve"> 54869-2011 Национальный стандарт РФ Проектный менеджмент. Требования к управлению проектом</w:t>
      </w:r>
    </w:p>
    <w:p w:rsidR="008C5C92" w:rsidRPr="008C5C92" w:rsidRDefault="008C5C92" w:rsidP="00E363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C5C92">
        <w:rPr>
          <w:rFonts w:ascii="Times New Roman" w:hAnsi="Times New Roman" w:cs="Times New Roman"/>
        </w:rPr>
        <w:t xml:space="preserve">ГОСТ </w:t>
      </w:r>
      <w:proofErr w:type="gramStart"/>
      <w:r w:rsidRPr="008C5C92">
        <w:rPr>
          <w:rFonts w:ascii="Times New Roman" w:hAnsi="Times New Roman" w:cs="Times New Roman"/>
        </w:rPr>
        <w:t>Р</w:t>
      </w:r>
      <w:proofErr w:type="gramEnd"/>
      <w:r w:rsidRPr="008C5C92">
        <w:rPr>
          <w:rFonts w:ascii="Times New Roman" w:hAnsi="Times New Roman" w:cs="Times New Roman"/>
        </w:rPr>
        <w:t xml:space="preserve"> 54870-2011 Национальный стандарт РФ Проектный менеджмент. Требования к управлению портфелем проектов</w:t>
      </w:r>
    </w:p>
    <w:p w:rsidR="008B3B0B" w:rsidRPr="008C5C92" w:rsidRDefault="002E5FE6" w:rsidP="00E363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C5C92">
        <w:rPr>
          <w:rFonts w:ascii="Times New Roman" w:hAnsi="Times New Roman" w:cs="Times New Roman"/>
        </w:rPr>
        <w:t xml:space="preserve">ГОСТ </w:t>
      </w:r>
      <w:proofErr w:type="gramStart"/>
      <w:r w:rsidRPr="008C5C92">
        <w:rPr>
          <w:rFonts w:ascii="Times New Roman" w:hAnsi="Times New Roman" w:cs="Times New Roman"/>
        </w:rPr>
        <w:t>Р</w:t>
      </w:r>
      <w:proofErr w:type="gramEnd"/>
      <w:r w:rsidRPr="008C5C92">
        <w:rPr>
          <w:rFonts w:ascii="Times New Roman" w:hAnsi="Times New Roman" w:cs="Times New Roman"/>
        </w:rPr>
        <w:t xml:space="preserve"> 54871-2011 Национальный стандарт РФ </w:t>
      </w:r>
      <w:r w:rsidR="008C5C92" w:rsidRPr="008C5C92">
        <w:rPr>
          <w:rFonts w:ascii="Times New Roman" w:hAnsi="Times New Roman" w:cs="Times New Roman"/>
        </w:rPr>
        <w:t>Проектный менеджмент. Требования к управлению программой</w:t>
      </w:r>
    </w:p>
    <w:p w:rsidR="004C72E8" w:rsidRPr="008C5C92" w:rsidRDefault="004C72E8" w:rsidP="00E363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C5C92">
        <w:rPr>
          <w:rFonts w:ascii="Times New Roman" w:hAnsi="Times New Roman" w:cs="Times New Roman"/>
        </w:rPr>
        <w:t>Распоряжение Минэкономразвития России от 14.04.2014 № 26Р-АУ «Об утверждении Методических рекомендаций по внедрению проектного управления в органах исполнительной власти»</w:t>
      </w:r>
    </w:p>
    <w:p w:rsidR="004C72E8" w:rsidRPr="008C5C92" w:rsidRDefault="008B3B0B" w:rsidP="00E3631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C5C92">
        <w:rPr>
          <w:rFonts w:ascii="Times New Roman" w:hAnsi="Times New Roman" w:cs="Times New Roman"/>
        </w:rPr>
        <w:t>Распоряжение Администрации Владимирской области от 22.06.2017 №395-р «Об организации проектной деятельности во Владимирской области»</w:t>
      </w:r>
    </w:p>
    <w:p w:rsidR="004C72E8" w:rsidRDefault="004C72E8">
      <w:pPr>
        <w:rPr>
          <w:rFonts w:ascii="Times New Roman" w:hAnsi="Times New Roman" w:cs="Times New Roman"/>
        </w:rPr>
      </w:pPr>
    </w:p>
    <w:p w:rsidR="004C72E8" w:rsidRPr="004C72E8" w:rsidRDefault="004C72E8">
      <w:pPr>
        <w:rPr>
          <w:rFonts w:ascii="Times New Roman" w:hAnsi="Times New Roman" w:cs="Times New Roman"/>
        </w:rPr>
      </w:pPr>
    </w:p>
    <w:sectPr w:rsidR="004C72E8" w:rsidRPr="004C7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17ACE"/>
    <w:multiLevelType w:val="hybridMultilevel"/>
    <w:tmpl w:val="21F07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2E8"/>
    <w:rsid w:val="002E5FE6"/>
    <w:rsid w:val="004C72E8"/>
    <w:rsid w:val="00851560"/>
    <w:rsid w:val="008B3B0B"/>
    <w:rsid w:val="008C5C92"/>
    <w:rsid w:val="009D4115"/>
    <w:rsid w:val="00A42D9A"/>
    <w:rsid w:val="00E3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Овечкин Александр Михайлович</dc:creator>
  <cp:lastModifiedBy>Овечкин Александр Михайлович</cp:lastModifiedBy>
  <cp:revision>6</cp:revision>
  <dcterms:created xsi:type="dcterms:W3CDTF">2018-10-01T11:38:00Z</dcterms:created>
  <dcterms:modified xsi:type="dcterms:W3CDTF">2019-02-07T11:32:00Z</dcterms:modified>
</cp:coreProperties>
</file>