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7" w:rsidRDefault="00F66E67">
      <w:pPr>
        <w:spacing w:line="240" w:lineRule="exact"/>
        <w:rPr>
          <w:sz w:val="19"/>
          <w:szCs w:val="19"/>
        </w:rPr>
      </w:pPr>
    </w:p>
    <w:p w:rsidR="00F66E67" w:rsidRDefault="00F66E67">
      <w:pPr>
        <w:spacing w:line="240" w:lineRule="exact"/>
        <w:rPr>
          <w:sz w:val="19"/>
          <w:szCs w:val="19"/>
        </w:rPr>
      </w:pPr>
    </w:p>
    <w:p w:rsidR="00F66E67" w:rsidRDefault="00F66E67">
      <w:pPr>
        <w:spacing w:line="240" w:lineRule="exact"/>
        <w:rPr>
          <w:sz w:val="19"/>
          <w:szCs w:val="19"/>
        </w:rPr>
      </w:pPr>
    </w:p>
    <w:p w:rsidR="00F66E67" w:rsidRDefault="00F66E67">
      <w:pPr>
        <w:spacing w:before="30" w:after="30" w:line="240" w:lineRule="exact"/>
        <w:rPr>
          <w:sz w:val="19"/>
          <w:szCs w:val="19"/>
        </w:rPr>
      </w:pPr>
    </w:p>
    <w:p w:rsidR="00F66E67" w:rsidRDefault="00F66E67">
      <w:pPr>
        <w:rPr>
          <w:sz w:val="2"/>
          <w:szCs w:val="2"/>
        </w:rPr>
        <w:sectPr w:rsidR="00F66E6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6E67" w:rsidRDefault="006D2158">
      <w:pPr>
        <w:pStyle w:val="2"/>
        <w:shd w:val="clear" w:color="auto" w:fill="auto"/>
        <w:spacing w:line="466" w:lineRule="exact"/>
        <w:ind w:left="20"/>
        <w:jc w:val="center"/>
      </w:pPr>
      <w:r>
        <w:rPr>
          <w:rStyle w:val="0pt"/>
        </w:rPr>
        <w:lastRenderedPageBreak/>
        <w:t>Уважаемые  педагоги, учащиеся и  родители</w:t>
      </w:r>
      <w:r>
        <w:rPr>
          <w:rStyle w:val="0pt"/>
        </w:rPr>
        <w:t>!</w:t>
      </w:r>
    </w:p>
    <w:p w:rsidR="00F66E67" w:rsidRDefault="006D2158">
      <w:pPr>
        <w:pStyle w:val="2"/>
        <w:shd w:val="clear" w:color="auto" w:fill="auto"/>
        <w:spacing w:line="466" w:lineRule="exact"/>
        <w:ind w:left="20" w:right="20" w:firstLine="820"/>
        <w:jc w:val="both"/>
      </w:pPr>
      <w:r>
        <w:rPr>
          <w:rStyle w:val="0pt"/>
        </w:rPr>
        <w:t xml:space="preserve">Сообщаем Вам, что Образовательным Фондом «Талант и успех» при поддержке Министерства образования и науки Российской Федерации с 1 февраля по 15 апреля 2017 года проводится </w:t>
      </w:r>
      <w:r>
        <w:rPr>
          <w:rStyle w:val="0pt"/>
        </w:rPr>
        <w:t>Межрегиональный Конкурс проектных работ школьников (далее - Конкурс),</w:t>
      </w:r>
    </w:p>
    <w:p w:rsidR="006D2158" w:rsidRDefault="006D2158">
      <w:pPr>
        <w:pStyle w:val="2"/>
        <w:shd w:val="clear" w:color="auto" w:fill="auto"/>
        <w:spacing w:line="466" w:lineRule="exact"/>
        <w:ind w:left="20" w:right="20" w:firstLine="820"/>
        <w:jc w:val="both"/>
        <w:rPr>
          <w:rStyle w:val="0pt"/>
          <w:lang w:val="en-US"/>
        </w:rPr>
      </w:pPr>
      <w:r>
        <w:rPr>
          <w:rStyle w:val="0pt"/>
        </w:rPr>
        <w:t xml:space="preserve">По итогам Конкурса победители (до 200 авторов лучших проектов) будут приглашены в Образовательный центр «Сириус» </w:t>
      </w:r>
      <w:r w:rsidRPr="006D2158">
        <w:rPr>
          <w:rStyle w:val="0pt"/>
          <w:lang w:eastAsia="en-US" w:bidi="en-US"/>
        </w:rPr>
        <w:t>(</w:t>
      </w:r>
      <w:hyperlink r:id="rId7" w:history="1">
        <w:r w:rsidRPr="00D80550">
          <w:rPr>
            <w:rStyle w:val="a3"/>
          </w:rPr>
          <w:t>https://sochisirius.r</w:t>
        </w:r>
        <w:r w:rsidRPr="00D80550">
          <w:rPr>
            <w:rStyle w:val="a3"/>
            <w:lang w:val="en-US"/>
          </w:rPr>
          <w:t>u</w:t>
        </w:r>
      </w:hyperlink>
      <w:r w:rsidRPr="006D2158">
        <w:rPr>
          <w:rStyle w:val="0pt0"/>
          <w:spacing w:val="0"/>
          <w:lang w:val="ru-RU" w:eastAsia="ru-RU" w:bidi="ru-RU"/>
        </w:rPr>
        <w:t xml:space="preserve">) </w:t>
      </w:r>
      <w:r w:rsidRPr="006D2158">
        <w:rPr>
          <w:rStyle w:val="0pt"/>
          <w:lang w:eastAsia="en-US" w:bidi="en-US"/>
        </w:rPr>
        <w:t xml:space="preserve"> </w:t>
      </w:r>
      <w:r>
        <w:rPr>
          <w:rStyle w:val="0pt"/>
        </w:rPr>
        <w:t>на Проектную смену в июле 2017 года</w:t>
      </w:r>
      <w:r w:rsidRPr="006D2158">
        <w:rPr>
          <w:rStyle w:val="0pt"/>
        </w:rPr>
        <w:t>.</w:t>
      </w:r>
      <w:r>
        <w:rPr>
          <w:rStyle w:val="0pt"/>
        </w:rPr>
        <w:t xml:space="preserve"> </w:t>
      </w:r>
    </w:p>
    <w:p w:rsidR="00F66E67" w:rsidRDefault="006D2158">
      <w:pPr>
        <w:pStyle w:val="2"/>
        <w:shd w:val="clear" w:color="auto" w:fill="auto"/>
        <w:spacing w:line="466" w:lineRule="exact"/>
        <w:ind w:left="20" w:right="20" w:firstLine="820"/>
        <w:jc w:val="both"/>
      </w:pPr>
      <w:r>
        <w:rPr>
          <w:rStyle w:val="0pt"/>
        </w:rPr>
        <w:t>В рамках смены школьники будут разрабатывать проекты по направлениям, соответствующим Стратегии Научно-технологического развития Российской Федерации, встретятся с представителями ведущих российских научных компаний, высокотехнол</w:t>
      </w:r>
      <w:r>
        <w:rPr>
          <w:rStyle w:val="0pt"/>
        </w:rPr>
        <w:t>огичных производств, промышленности, получат уникальный опыт работы с известными учеными, экспертами.</w:t>
      </w:r>
    </w:p>
    <w:p w:rsidR="00F66E67" w:rsidRDefault="006D2158">
      <w:pPr>
        <w:pStyle w:val="2"/>
        <w:shd w:val="clear" w:color="auto" w:fill="auto"/>
        <w:spacing w:line="466" w:lineRule="exact"/>
        <w:ind w:left="20" w:right="20" w:firstLine="820"/>
        <w:jc w:val="both"/>
      </w:pPr>
      <w:r>
        <w:rPr>
          <w:rStyle w:val="0pt"/>
        </w:rPr>
        <w:t>К участию в Конкурсе приглашаются школьники 8-10 классов, имеющие достижения в области физико-математических и естественных наук, технологического образов</w:t>
      </w:r>
      <w:r>
        <w:rPr>
          <w:rStyle w:val="0pt"/>
        </w:rPr>
        <w:t>ания, а также опыт самостоятельной проектной деятельности. В исключительных случаях возможно участие школьников 7 классов, подтвердивших высокие результаты в области проектной и исследовательской деятельности.</w:t>
      </w:r>
    </w:p>
    <w:p w:rsidR="00F66E67" w:rsidRDefault="006D2158">
      <w:pPr>
        <w:pStyle w:val="2"/>
        <w:shd w:val="clear" w:color="auto" w:fill="auto"/>
        <w:spacing w:line="466" w:lineRule="exact"/>
        <w:ind w:left="20" w:right="20" w:firstLine="820"/>
        <w:jc w:val="both"/>
      </w:pPr>
      <w:r>
        <w:rPr>
          <w:rStyle w:val="0pt"/>
        </w:rPr>
        <w:t xml:space="preserve">Участие в смене, включая трансфер, проживание и питание, бесплатно </w:t>
      </w:r>
      <w:r>
        <w:rPr>
          <w:rStyle w:val="a5"/>
        </w:rPr>
        <w:t xml:space="preserve">для </w:t>
      </w:r>
      <w:r>
        <w:rPr>
          <w:rStyle w:val="0pt"/>
        </w:rPr>
        <w:t>школьников.</w:t>
      </w:r>
    </w:p>
    <w:p w:rsidR="006D2158" w:rsidRPr="006D2158" w:rsidRDefault="006D2158" w:rsidP="006D2158">
      <w:pPr>
        <w:pStyle w:val="2"/>
        <w:shd w:val="clear" w:color="auto" w:fill="auto"/>
        <w:ind w:right="260"/>
        <w:jc w:val="both"/>
        <w:rPr>
          <w:b/>
          <w:lang w:val="en-US"/>
        </w:rPr>
      </w:pPr>
      <w:bookmarkStart w:id="0" w:name="_GoBack"/>
      <w:bookmarkEnd w:id="0"/>
      <w:r>
        <w:t>Условия участия в Конкурсе опубликованы на сайте Центра</w:t>
      </w:r>
      <w:r>
        <w:t xml:space="preserve">: </w:t>
      </w:r>
      <w:r w:rsidRPr="006D2158">
        <w:rPr>
          <w:rStyle w:val="1"/>
          <w:b/>
        </w:rPr>
        <w:t>http</w:t>
      </w:r>
      <w:proofErr w:type="gramStart"/>
      <w:r w:rsidRPr="006D2158">
        <w:rPr>
          <w:rStyle w:val="1"/>
          <w:b/>
        </w:rPr>
        <w:t xml:space="preserve"> :</w:t>
      </w:r>
      <w:proofErr w:type="gramEnd"/>
      <w:r w:rsidRPr="006D2158">
        <w:rPr>
          <w:rStyle w:val="1"/>
          <w:b/>
        </w:rPr>
        <w:t>//konkurs</w:t>
      </w:r>
      <w:r w:rsidRPr="006D2158">
        <w:rPr>
          <w:rStyle w:val="1"/>
          <w:b/>
          <w:lang w:val="ru-RU" w:eastAsia="ru-RU" w:bidi="ru-RU"/>
        </w:rPr>
        <w:t>.</w:t>
      </w:r>
      <w:r w:rsidRPr="006D2158">
        <w:rPr>
          <w:rStyle w:val="1"/>
          <w:b/>
        </w:rPr>
        <w:t>soc</w:t>
      </w:r>
      <w:proofErr w:type="spellStart"/>
      <w:r w:rsidRPr="006D2158">
        <w:rPr>
          <w:rStyle w:val="1"/>
          <w:b/>
          <w:lang w:val="en-US"/>
        </w:rPr>
        <w:t>hisiri</w:t>
      </w:r>
      <w:proofErr w:type="spellEnd"/>
      <w:r w:rsidRPr="006D2158">
        <w:rPr>
          <w:rStyle w:val="1"/>
          <w:b/>
        </w:rPr>
        <w:t>us</w:t>
      </w:r>
      <w:r w:rsidRPr="006D2158">
        <w:rPr>
          <w:rStyle w:val="1"/>
          <w:b/>
          <w:lang w:val="ru-RU" w:eastAsia="ru-RU" w:bidi="ru-RU"/>
        </w:rPr>
        <w:t xml:space="preserve">. </w:t>
      </w:r>
      <w:r w:rsidRPr="006D2158">
        <w:rPr>
          <w:rStyle w:val="1"/>
          <w:b/>
        </w:rPr>
        <w:t>ru</w:t>
      </w:r>
      <w:r w:rsidRPr="006D2158">
        <w:rPr>
          <w:b/>
        </w:rPr>
        <w:t>.</w:t>
      </w:r>
    </w:p>
    <w:p w:rsidR="00F66E67" w:rsidRDefault="006D2158">
      <w:pPr>
        <w:pStyle w:val="2"/>
        <w:shd w:val="clear" w:color="auto" w:fill="auto"/>
        <w:ind w:right="260" w:firstLine="820"/>
      </w:pPr>
      <w:r>
        <w:t>Просим Вас проинформировать о Конкурсе</w:t>
      </w:r>
      <w:r w:rsidRPr="006D2158">
        <w:t xml:space="preserve"> </w:t>
      </w:r>
      <w:r>
        <w:t>родителей и обучающихся Вашего образовательного учреждения</w:t>
      </w:r>
    </w:p>
    <w:p w:rsidR="00F66E67" w:rsidRDefault="006D2158">
      <w:pPr>
        <w:framePr w:h="2578" w:wrap="around" w:vAnchor="text" w:hAnchor="margin" w:x="5766" w:y="59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"\\\\192.168.200.1\\pub\\Аналитический отдел\\Хасанова Е.А\\media\\image2.jpeg"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8pt;height:129pt">
            <v:imagedata r:id="rId8" r:href="rId9"/>
          </v:shape>
        </w:pict>
      </w:r>
      <w:r>
        <w:fldChar w:fldCharType="end"/>
      </w:r>
    </w:p>
    <w:p w:rsidR="00F66E67" w:rsidRDefault="00F66E67">
      <w:pPr>
        <w:pStyle w:val="2"/>
        <w:shd w:val="clear" w:color="auto" w:fill="auto"/>
        <w:spacing w:after="551"/>
      </w:pPr>
    </w:p>
    <w:p w:rsidR="00F66E67" w:rsidRDefault="006D2158">
      <w:pPr>
        <w:pStyle w:val="2"/>
        <w:shd w:val="clear" w:color="auto" w:fill="auto"/>
        <w:spacing w:after="9253" w:line="307" w:lineRule="exact"/>
        <w:ind w:right="40"/>
      </w:pPr>
      <w:r>
        <w:t xml:space="preserve">Заместитель руководителя Фонда по направлению </w:t>
      </w:r>
      <w:r>
        <w:lastRenderedPageBreak/>
        <w:t>«Наука»</w:t>
      </w:r>
    </w:p>
    <w:p w:rsidR="00F66E67" w:rsidRDefault="006D2158">
      <w:pPr>
        <w:pStyle w:val="21"/>
        <w:shd w:val="clear" w:color="auto" w:fill="auto"/>
        <w:spacing w:before="0"/>
        <w:ind w:right="40"/>
      </w:pPr>
      <w:proofErr w:type="spellStart"/>
      <w:r>
        <w:t>Исп</w:t>
      </w:r>
      <w:proofErr w:type="spellEnd"/>
      <w:r>
        <w:t xml:space="preserve"> Начальник отдела по сопровождению </w:t>
      </w:r>
      <w:r>
        <w:t>смен и взаимодействию с регионами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А</w:t>
      </w:r>
      <w:proofErr w:type="spellEnd"/>
      <w:r>
        <w:t xml:space="preserve"> Лопатин тел 8-962-889-69-22</w:t>
      </w:r>
    </w:p>
    <w:sectPr w:rsidR="00F66E67">
      <w:type w:val="continuous"/>
      <w:pgSz w:w="11906" w:h="16838"/>
      <w:pgMar w:top="1392" w:right="906" w:bottom="1421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158">
      <w:r>
        <w:separator/>
      </w:r>
    </w:p>
  </w:endnote>
  <w:endnote w:type="continuationSeparator" w:id="0">
    <w:p w:rsidR="00000000" w:rsidRDefault="006D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67" w:rsidRDefault="00F66E67"/>
  </w:footnote>
  <w:footnote w:type="continuationSeparator" w:id="0">
    <w:p w:rsidR="00F66E67" w:rsidRDefault="00F66E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6E67"/>
    <w:rsid w:val="006D2158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0pt">
    <w:name w:val="Основной текст (5) + 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FranklinGothicBook115pt">
    <w:name w:val="Основной текст (5) + Franklin Gothic Book;11;5 pt;Не курсив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80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20"/>
      <w:w w:val="8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70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180" w:line="21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0pt">
    <w:name w:val="Основной текст (5) + 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FranklinGothicBook115pt">
    <w:name w:val="Основной текст (5) + Franklin Gothic Book;11;5 pt;Не курсив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80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20"/>
      <w:w w:val="8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70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180" w:line="21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chisiriu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Харчевникова Елена Львовна</cp:lastModifiedBy>
  <cp:revision>2</cp:revision>
  <dcterms:created xsi:type="dcterms:W3CDTF">2017-03-09T09:25:00Z</dcterms:created>
  <dcterms:modified xsi:type="dcterms:W3CDTF">2017-03-09T09:29:00Z</dcterms:modified>
</cp:coreProperties>
</file>